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48426" w14:textId="768FCE5E" w:rsidR="00F32587" w:rsidRPr="00F32587" w:rsidRDefault="00F32587" w:rsidP="00F32587">
      <w:pPr>
        <w:ind w:firstLine="0"/>
        <w:jc w:val="right"/>
        <w:rPr>
          <w:sz w:val="28"/>
          <w:szCs w:val="28"/>
        </w:rPr>
      </w:pPr>
      <w:r w:rsidRPr="00F32587">
        <w:rPr>
          <w:sz w:val="28"/>
          <w:szCs w:val="28"/>
        </w:rPr>
        <w:t>УТВЕРЖДЕН</w:t>
      </w:r>
    </w:p>
    <w:p w14:paraId="3DBE66EB" w14:textId="570A359E" w:rsidR="00F32587" w:rsidRPr="00F32587" w:rsidRDefault="00F32587" w:rsidP="00F32587">
      <w:pPr>
        <w:ind w:firstLine="0"/>
        <w:jc w:val="right"/>
        <w:rPr>
          <w:sz w:val="28"/>
          <w:szCs w:val="28"/>
        </w:rPr>
      </w:pPr>
      <w:r w:rsidRPr="00F32587">
        <w:rPr>
          <w:sz w:val="28"/>
          <w:szCs w:val="28"/>
        </w:rPr>
        <w:t>постановлением администрации</w:t>
      </w:r>
    </w:p>
    <w:p w14:paraId="07384C93" w14:textId="77777777" w:rsidR="00F32587" w:rsidRDefault="00F32587" w:rsidP="00F32587">
      <w:pPr>
        <w:ind w:firstLine="0"/>
        <w:jc w:val="right"/>
        <w:rPr>
          <w:sz w:val="28"/>
          <w:szCs w:val="28"/>
        </w:rPr>
      </w:pPr>
      <w:r w:rsidRPr="00F32587">
        <w:rPr>
          <w:sz w:val="28"/>
          <w:szCs w:val="28"/>
        </w:rPr>
        <w:t>Балахнинского муниципального</w:t>
      </w:r>
      <w:r>
        <w:rPr>
          <w:sz w:val="28"/>
          <w:szCs w:val="28"/>
        </w:rPr>
        <w:t xml:space="preserve"> </w:t>
      </w:r>
      <w:r w:rsidRPr="00F32587">
        <w:rPr>
          <w:sz w:val="28"/>
          <w:szCs w:val="28"/>
        </w:rPr>
        <w:t>округа</w:t>
      </w:r>
    </w:p>
    <w:p w14:paraId="42FA1682" w14:textId="497777B6" w:rsidR="00F32587" w:rsidRPr="00F32587" w:rsidRDefault="00F32587" w:rsidP="00F32587">
      <w:pPr>
        <w:ind w:firstLine="0"/>
        <w:jc w:val="right"/>
        <w:rPr>
          <w:sz w:val="28"/>
          <w:szCs w:val="28"/>
        </w:rPr>
      </w:pPr>
      <w:r w:rsidRPr="00F32587">
        <w:rPr>
          <w:sz w:val="28"/>
          <w:szCs w:val="28"/>
        </w:rPr>
        <w:t>Нижегородской области</w:t>
      </w:r>
    </w:p>
    <w:p w14:paraId="620047A2" w14:textId="126223B6" w:rsidR="00F32587" w:rsidRPr="00F32587" w:rsidRDefault="00F32587" w:rsidP="00F32587">
      <w:pPr>
        <w:ind w:firstLine="0"/>
        <w:jc w:val="right"/>
        <w:rPr>
          <w:sz w:val="28"/>
          <w:szCs w:val="28"/>
        </w:rPr>
      </w:pPr>
      <w:r w:rsidRPr="00F32587">
        <w:rPr>
          <w:sz w:val="28"/>
          <w:szCs w:val="28"/>
        </w:rPr>
        <w:t>от 05.06.2024 № 1122</w:t>
      </w:r>
    </w:p>
    <w:p w14:paraId="3FC90DA2" w14:textId="77777777" w:rsidR="00F32587" w:rsidRPr="00F32587" w:rsidRDefault="00F32587" w:rsidP="00F32587">
      <w:pPr>
        <w:ind w:firstLine="0"/>
        <w:jc w:val="right"/>
      </w:pPr>
    </w:p>
    <w:p w14:paraId="313FA851" w14:textId="77777777" w:rsidR="00F32587" w:rsidRDefault="00F32587" w:rsidP="00F32587">
      <w:pPr>
        <w:ind w:firstLine="0"/>
        <w:jc w:val="center"/>
        <w:rPr>
          <w:sz w:val="28"/>
          <w:szCs w:val="28"/>
        </w:rPr>
      </w:pPr>
    </w:p>
    <w:p w14:paraId="17D33B76" w14:textId="77777777" w:rsidR="00F32587" w:rsidRDefault="00F32587" w:rsidP="00F32587">
      <w:pPr>
        <w:ind w:firstLine="0"/>
        <w:jc w:val="center"/>
        <w:rPr>
          <w:sz w:val="28"/>
          <w:szCs w:val="28"/>
        </w:rPr>
      </w:pPr>
    </w:p>
    <w:p w14:paraId="23F85011" w14:textId="77777777" w:rsidR="00F32587" w:rsidRDefault="00F32587" w:rsidP="00F32587">
      <w:pPr>
        <w:ind w:firstLine="0"/>
        <w:jc w:val="center"/>
        <w:rPr>
          <w:sz w:val="28"/>
          <w:szCs w:val="28"/>
        </w:rPr>
      </w:pPr>
    </w:p>
    <w:p w14:paraId="750AA016" w14:textId="77777777" w:rsidR="00F32587" w:rsidRDefault="00F32587" w:rsidP="00F32587">
      <w:pPr>
        <w:ind w:firstLine="0"/>
        <w:jc w:val="center"/>
        <w:rPr>
          <w:sz w:val="28"/>
          <w:szCs w:val="28"/>
        </w:rPr>
      </w:pPr>
    </w:p>
    <w:p w14:paraId="76B18380" w14:textId="77777777" w:rsidR="00F32587" w:rsidRPr="00F32587" w:rsidRDefault="00F32587" w:rsidP="00F32587">
      <w:pPr>
        <w:ind w:firstLine="0"/>
        <w:jc w:val="center"/>
        <w:rPr>
          <w:sz w:val="28"/>
          <w:szCs w:val="28"/>
        </w:rPr>
      </w:pPr>
    </w:p>
    <w:p w14:paraId="37B6887D" w14:textId="77777777" w:rsidR="00F32587" w:rsidRDefault="00F32587" w:rsidP="00F32587">
      <w:pPr>
        <w:ind w:firstLine="0"/>
        <w:jc w:val="center"/>
        <w:rPr>
          <w:sz w:val="28"/>
          <w:szCs w:val="28"/>
        </w:rPr>
      </w:pPr>
    </w:p>
    <w:p w14:paraId="36BB139F" w14:textId="77777777" w:rsidR="00F32587" w:rsidRDefault="00F32587" w:rsidP="00F32587">
      <w:pPr>
        <w:ind w:firstLine="0"/>
        <w:jc w:val="center"/>
        <w:rPr>
          <w:sz w:val="28"/>
          <w:szCs w:val="28"/>
        </w:rPr>
      </w:pPr>
    </w:p>
    <w:p w14:paraId="2ADFD733" w14:textId="77777777" w:rsidR="00F32587" w:rsidRDefault="00F32587" w:rsidP="00F32587">
      <w:pPr>
        <w:ind w:firstLine="0"/>
        <w:jc w:val="center"/>
        <w:rPr>
          <w:sz w:val="28"/>
          <w:szCs w:val="28"/>
        </w:rPr>
      </w:pPr>
      <w:bookmarkStart w:id="0" w:name="_GoBack"/>
      <w:bookmarkEnd w:id="0"/>
    </w:p>
    <w:p w14:paraId="4C858D51" w14:textId="77777777" w:rsidR="00F32587" w:rsidRPr="00F32587" w:rsidRDefault="00F32587" w:rsidP="00F32587">
      <w:pPr>
        <w:ind w:firstLine="0"/>
        <w:jc w:val="center"/>
        <w:rPr>
          <w:sz w:val="28"/>
          <w:szCs w:val="28"/>
        </w:rPr>
      </w:pPr>
    </w:p>
    <w:p w14:paraId="709EE27F" w14:textId="77777777" w:rsidR="00F32587" w:rsidRPr="00F32587" w:rsidRDefault="00F32587" w:rsidP="00F32587">
      <w:pPr>
        <w:ind w:firstLine="0"/>
        <w:jc w:val="center"/>
        <w:rPr>
          <w:sz w:val="28"/>
          <w:szCs w:val="28"/>
        </w:rPr>
      </w:pPr>
    </w:p>
    <w:p w14:paraId="1A642018" w14:textId="77777777" w:rsidR="00F32587" w:rsidRDefault="00F32587" w:rsidP="00F32587">
      <w:pPr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Лист изменений к Уставу</w:t>
      </w:r>
    </w:p>
    <w:p w14:paraId="0E2FF93C" w14:textId="77777777" w:rsidR="00F32587" w:rsidRDefault="00F32587" w:rsidP="00F32587">
      <w:pPr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Муниципального автономного общеобразовательного учреждения</w:t>
      </w:r>
    </w:p>
    <w:p w14:paraId="61793555" w14:textId="5A00B550" w:rsidR="00F32587" w:rsidRDefault="00F32587" w:rsidP="00F32587">
      <w:pPr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«Средняя общеобразовательная школа № 10 имени Героя Советского Союза Александра Михайловича Кузнецова»</w:t>
      </w:r>
    </w:p>
    <w:p w14:paraId="01FFE31C" w14:textId="77777777" w:rsidR="00F32587" w:rsidRDefault="00F32587" w:rsidP="00F32587">
      <w:pPr>
        <w:ind w:firstLine="0"/>
        <w:jc w:val="center"/>
        <w:rPr>
          <w:b/>
          <w:sz w:val="44"/>
          <w:szCs w:val="44"/>
        </w:rPr>
      </w:pPr>
    </w:p>
    <w:p w14:paraId="50B86BDB" w14:textId="77777777" w:rsidR="00F32587" w:rsidRDefault="00F32587" w:rsidP="00F32587">
      <w:pPr>
        <w:ind w:firstLine="0"/>
        <w:jc w:val="center"/>
        <w:rPr>
          <w:b/>
          <w:sz w:val="44"/>
          <w:szCs w:val="44"/>
        </w:rPr>
      </w:pPr>
    </w:p>
    <w:p w14:paraId="4E0EA3BA" w14:textId="77777777" w:rsidR="00F32587" w:rsidRDefault="00F32587" w:rsidP="00F32587">
      <w:pPr>
        <w:ind w:firstLine="0"/>
        <w:jc w:val="center"/>
        <w:rPr>
          <w:b/>
          <w:sz w:val="44"/>
          <w:szCs w:val="44"/>
        </w:rPr>
      </w:pPr>
    </w:p>
    <w:p w14:paraId="22ABE805" w14:textId="77777777" w:rsidR="00F32587" w:rsidRDefault="00F32587" w:rsidP="00F32587">
      <w:pPr>
        <w:ind w:firstLine="0"/>
        <w:jc w:val="center"/>
        <w:rPr>
          <w:b/>
          <w:sz w:val="44"/>
          <w:szCs w:val="44"/>
        </w:rPr>
      </w:pPr>
    </w:p>
    <w:p w14:paraId="37F0CC4D" w14:textId="77777777" w:rsidR="00F32587" w:rsidRDefault="00F32587" w:rsidP="00F32587">
      <w:pPr>
        <w:ind w:firstLine="0"/>
        <w:jc w:val="center"/>
        <w:rPr>
          <w:b/>
          <w:sz w:val="44"/>
          <w:szCs w:val="44"/>
        </w:rPr>
      </w:pPr>
    </w:p>
    <w:p w14:paraId="2BDA8090" w14:textId="77777777" w:rsidR="00F32587" w:rsidRDefault="00F32587" w:rsidP="00F32587">
      <w:pPr>
        <w:ind w:firstLine="0"/>
        <w:jc w:val="center"/>
        <w:rPr>
          <w:b/>
          <w:sz w:val="44"/>
          <w:szCs w:val="44"/>
        </w:rPr>
      </w:pPr>
    </w:p>
    <w:p w14:paraId="0B3D2E67" w14:textId="77777777" w:rsidR="00F32587" w:rsidRDefault="00F32587" w:rsidP="00F32587">
      <w:pPr>
        <w:ind w:firstLine="0"/>
        <w:jc w:val="center"/>
        <w:rPr>
          <w:b/>
          <w:sz w:val="44"/>
          <w:szCs w:val="44"/>
        </w:rPr>
      </w:pPr>
    </w:p>
    <w:p w14:paraId="71C5F71C" w14:textId="77777777" w:rsidR="00F32587" w:rsidRDefault="00F32587" w:rsidP="00F32587">
      <w:pPr>
        <w:ind w:firstLine="0"/>
        <w:jc w:val="center"/>
        <w:rPr>
          <w:b/>
          <w:sz w:val="44"/>
          <w:szCs w:val="44"/>
        </w:rPr>
      </w:pPr>
    </w:p>
    <w:p w14:paraId="41D5761A" w14:textId="77777777" w:rsidR="00F32587" w:rsidRDefault="00F32587" w:rsidP="00F32587">
      <w:pPr>
        <w:ind w:firstLine="0"/>
        <w:jc w:val="center"/>
        <w:rPr>
          <w:b/>
          <w:sz w:val="44"/>
          <w:szCs w:val="44"/>
        </w:rPr>
      </w:pPr>
    </w:p>
    <w:p w14:paraId="412A5514" w14:textId="77777777" w:rsidR="00F32587" w:rsidRDefault="00F32587" w:rsidP="00F32587">
      <w:pPr>
        <w:ind w:firstLine="0"/>
        <w:jc w:val="center"/>
        <w:rPr>
          <w:b/>
          <w:sz w:val="44"/>
          <w:szCs w:val="44"/>
        </w:rPr>
      </w:pPr>
    </w:p>
    <w:p w14:paraId="7882DEF0" w14:textId="77777777" w:rsidR="00F32587" w:rsidRDefault="00F32587" w:rsidP="00F32587">
      <w:pPr>
        <w:jc w:val="center"/>
        <w:rPr>
          <w:sz w:val="28"/>
          <w:szCs w:val="28"/>
        </w:rPr>
      </w:pPr>
    </w:p>
    <w:p w14:paraId="4FAF9A18" w14:textId="77777777" w:rsidR="00F32587" w:rsidRDefault="00F32587" w:rsidP="00F32587">
      <w:pPr>
        <w:ind w:firstLine="0"/>
        <w:jc w:val="center"/>
        <w:rPr>
          <w:sz w:val="28"/>
          <w:szCs w:val="28"/>
        </w:rPr>
      </w:pPr>
      <w:r w:rsidRPr="00840AC6">
        <w:rPr>
          <w:sz w:val="28"/>
          <w:szCs w:val="28"/>
        </w:rPr>
        <w:t>Нижегородская область</w:t>
      </w:r>
    </w:p>
    <w:p w14:paraId="1EB75CC5" w14:textId="3F1F1D3F" w:rsidR="00F32587" w:rsidRDefault="00F32587" w:rsidP="00F32587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г. Балахна</w:t>
      </w:r>
    </w:p>
    <w:p w14:paraId="43D34700" w14:textId="77777777" w:rsidR="00F32587" w:rsidRDefault="00F32587" w:rsidP="00F32587">
      <w:pPr>
        <w:ind w:firstLine="0"/>
        <w:jc w:val="center"/>
        <w:rPr>
          <w:sz w:val="28"/>
          <w:szCs w:val="28"/>
        </w:rPr>
        <w:sectPr w:rsidR="00F32587" w:rsidSect="00F32587">
          <w:footerReference w:type="default" r:id="rId9"/>
          <w:pgSz w:w="11906" w:h="16838"/>
          <w:pgMar w:top="1134" w:right="566" w:bottom="993" w:left="1418" w:header="708" w:footer="424" w:gutter="0"/>
          <w:cols w:space="708"/>
          <w:docGrid w:linePitch="360"/>
        </w:sectPr>
      </w:pPr>
      <w:r>
        <w:rPr>
          <w:sz w:val="28"/>
          <w:szCs w:val="28"/>
        </w:rPr>
        <w:t>2024 г.</w:t>
      </w:r>
    </w:p>
    <w:p w14:paraId="0D8E51F1" w14:textId="35E7F1C0" w:rsidR="00F32587" w:rsidRPr="00F32587" w:rsidRDefault="00F32587" w:rsidP="00F32587">
      <w:pPr>
        <w:ind w:firstLine="567"/>
      </w:pPr>
      <w:r w:rsidRPr="00F32587">
        <w:lastRenderedPageBreak/>
        <w:t>1. Пункт 1.13. Устава изложить в следующей редакции:</w:t>
      </w:r>
    </w:p>
    <w:p w14:paraId="27EA4D04" w14:textId="77777777" w:rsidR="00F32587" w:rsidRPr="00F32587" w:rsidRDefault="00F32587" w:rsidP="00F32587">
      <w:pPr>
        <w:ind w:firstLine="567"/>
      </w:pPr>
      <w:r w:rsidRPr="00F32587">
        <w:t>«1.13. В учреждении не допускается:</w:t>
      </w:r>
    </w:p>
    <w:p w14:paraId="62994A59" w14:textId="77777777" w:rsidR="00F32587" w:rsidRPr="00F32587" w:rsidRDefault="00F32587" w:rsidP="00F32587">
      <w:pPr>
        <w:ind w:firstLine="567"/>
      </w:pPr>
      <w:r w:rsidRPr="00F32587">
        <w:t>- создание и деятельность организационных структур политических партий, общественно-политических и религиозных движений и организаций (объединений);</w:t>
      </w:r>
    </w:p>
    <w:p w14:paraId="2DC62581" w14:textId="77777777" w:rsidR="00F32587" w:rsidRPr="00F32587" w:rsidRDefault="00F32587" w:rsidP="00F32587">
      <w:pPr>
        <w:ind w:firstLine="567"/>
      </w:pPr>
      <w:r w:rsidRPr="00F32587">
        <w:t>-принуждение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акциях;</w:t>
      </w:r>
    </w:p>
    <w:p w14:paraId="2599924B" w14:textId="77777777" w:rsidR="00F32587" w:rsidRPr="00F32587" w:rsidRDefault="00F32587" w:rsidP="00F32587">
      <w:pPr>
        <w:ind w:firstLine="567"/>
      </w:pPr>
      <w:r w:rsidRPr="00F32587">
        <w:t>- использование просветительской деятельности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недостоверных сведений об исторических, о национальных, религиозных и культурных традициях народов, а также для побуждения к действиям, противоречащим Конституции Российской Федерации;</w:t>
      </w:r>
    </w:p>
    <w:p w14:paraId="0F8E0537" w14:textId="77777777" w:rsidR="00F32587" w:rsidRPr="00F32587" w:rsidRDefault="00F32587" w:rsidP="00F32587">
      <w:pPr>
        <w:ind w:firstLine="567"/>
      </w:pPr>
      <w:r w:rsidRPr="00F32587">
        <w:t>- применение физического и (или) психического насилия по отношению к обучающимся (дисциплина поддерживается на основе уважения человеческого достоинства обучающихся, педагогических работников);</w:t>
      </w:r>
    </w:p>
    <w:p w14:paraId="566ACAC6" w14:textId="77777777" w:rsidR="00F32587" w:rsidRPr="00F32587" w:rsidRDefault="00F32587" w:rsidP="00F32587">
      <w:pPr>
        <w:ind w:firstLine="567"/>
      </w:pPr>
      <w:r w:rsidRPr="00F32587">
        <w:t>-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ребенком;</w:t>
      </w:r>
    </w:p>
    <w:p w14:paraId="59F1E5D2" w14:textId="77777777" w:rsidR="00F32587" w:rsidRPr="00F32587" w:rsidRDefault="00F32587" w:rsidP="00F32587">
      <w:pPr>
        <w:ind w:firstLine="567"/>
      </w:pPr>
      <w:r w:rsidRPr="00F32587">
        <w:t>- применение мер дисциплинарного взыскания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отсталости);</w:t>
      </w:r>
    </w:p>
    <w:p w14:paraId="300A859A" w14:textId="77777777" w:rsidR="00F32587" w:rsidRPr="00F32587" w:rsidRDefault="00F32587" w:rsidP="00F32587">
      <w:pPr>
        <w:ind w:firstLine="567"/>
      </w:pPr>
      <w:r w:rsidRPr="00F32587">
        <w:t>- обучение на следующих уровнях общего образования обучающихся, не освоивших основной образовательной программы начального общего и (или) основного общего образования».</w:t>
      </w:r>
    </w:p>
    <w:p w14:paraId="1EB43665" w14:textId="77777777" w:rsidR="00F32587" w:rsidRPr="00F32587" w:rsidRDefault="00F32587" w:rsidP="00F32587">
      <w:pPr>
        <w:ind w:firstLine="567"/>
      </w:pPr>
      <w:r w:rsidRPr="00F32587">
        <w:t>2. п.1.14. Устава дополнить следующим содержанием:</w:t>
      </w:r>
    </w:p>
    <w:p w14:paraId="0297852E" w14:textId="77777777" w:rsidR="00F32587" w:rsidRPr="00F32587" w:rsidRDefault="00F32587" w:rsidP="00F32587">
      <w:pPr>
        <w:ind w:firstLine="567"/>
      </w:pPr>
      <w:r w:rsidRPr="00F32587">
        <w:t>«Осуществление образовательной деятельности в представительстве (при наличии представительства) запрещается».</w:t>
      </w:r>
    </w:p>
    <w:p w14:paraId="09DCE9F1" w14:textId="77777777" w:rsidR="00F32587" w:rsidRPr="00F32587" w:rsidRDefault="00F32587" w:rsidP="00F32587">
      <w:pPr>
        <w:ind w:firstLine="567"/>
      </w:pPr>
      <w:r w:rsidRPr="00F32587">
        <w:t>3. Раздел 1. Устава дополнить пунктом 1.16 следующего содержания:</w:t>
      </w:r>
    </w:p>
    <w:p w14:paraId="7B0766D1" w14:textId="77777777" w:rsidR="00F32587" w:rsidRPr="00F32587" w:rsidRDefault="00F32587" w:rsidP="00F32587">
      <w:pPr>
        <w:ind w:firstLine="567"/>
      </w:pPr>
      <w:r w:rsidRPr="00F32587">
        <w:t xml:space="preserve">«1.16. Запрещается курение табака или употребление </w:t>
      </w:r>
      <w:proofErr w:type="spellStart"/>
      <w:r w:rsidRPr="00F32587">
        <w:t>никотиносодержащей</w:t>
      </w:r>
      <w:proofErr w:type="spellEnd"/>
      <w:r w:rsidRPr="00F32587">
        <w:t xml:space="preserve"> продукции, употребление алкогольных, слабоалкогольных напитков, пива, наркотических средств и психотропных веществ, их </w:t>
      </w:r>
      <w:proofErr w:type="spellStart"/>
      <w:r w:rsidRPr="00F32587">
        <w:t>прекурсуров</w:t>
      </w:r>
      <w:proofErr w:type="spellEnd"/>
      <w:r w:rsidRPr="00F32587">
        <w:t xml:space="preserve"> и аналогов и других одурманивающих веществ в здании и на территории образовательного учреждения».</w:t>
      </w:r>
    </w:p>
    <w:p w14:paraId="7C067D2A" w14:textId="77777777" w:rsidR="00F32587" w:rsidRPr="00F32587" w:rsidRDefault="00F32587" w:rsidP="00F32587">
      <w:pPr>
        <w:ind w:firstLine="567"/>
      </w:pPr>
      <w:r w:rsidRPr="00F32587">
        <w:t>4. п.2.5. Устава изложить в следующей редакции:</w:t>
      </w:r>
    </w:p>
    <w:p w14:paraId="1FFCB177" w14:textId="77777777" w:rsidR="00F32587" w:rsidRPr="00F32587" w:rsidRDefault="00F32587" w:rsidP="00F32587">
      <w:pPr>
        <w:ind w:firstLine="567"/>
      </w:pPr>
      <w:r w:rsidRPr="00F32587">
        <w:t xml:space="preserve">«2.5. Для реализации основной цели Учреждение осуществляет основные виды деятельности в </w:t>
      </w:r>
      <w:proofErr w:type="spellStart"/>
      <w:r w:rsidRPr="00F32587">
        <w:t>пpеделах</w:t>
      </w:r>
      <w:proofErr w:type="spellEnd"/>
      <w:r w:rsidRPr="00F32587">
        <w:t xml:space="preserve"> </w:t>
      </w:r>
      <w:proofErr w:type="spellStart"/>
      <w:r w:rsidRPr="00F32587">
        <w:t>мyниципального</w:t>
      </w:r>
      <w:proofErr w:type="spellEnd"/>
      <w:r w:rsidRPr="00F32587">
        <w:t xml:space="preserve"> задания:</w:t>
      </w:r>
    </w:p>
    <w:p w14:paraId="3C30E9CA" w14:textId="77777777" w:rsidR="00F32587" w:rsidRPr="00F32587" w:rsidRDefault="00F32587" w:rsidP="00F32587">
      <w:pPr>
        <w:ind w:firstLine="567"/>
      </w:pPr>
      <w:r w:rsidRPr="00F32587">
        <w:t>- реализация образовательных программ начального общего, основного общего и среднего общего образования, в том числе с углубленным изучением отдельных предметов».</w:t>
      </w:r>
    </w:p>
    <w:p w14:paraId="3B85AFC4" w14:textId="77777777" w:rsidR="00F32587" w:rsidRPr="00F32587" w:rsidRDefault="00F32587" w:rsidP="00F32587">
      <w:pPr>
        <w:ind w:firstLine="567"/>
      </w:pPr>
      <w:r w:rsidRPr="00F32587">
        <w:t>5. п.2.7. раздела 2. Устава дополнить следующим содержанием:</w:t>
      </w:r>
    </w:p>
    <w:p w14:paraId="12B4D3B0" w14:textId="77777777" w:rsidR="00F32587" w:rsidRPr="00F32587" w:rsidRDefault="00F32587" w:rsidP="00F32587">
      <w:pPr>
        <w:ind w:firstLine="567"/>
      </w:pPr>
      <w:r w:rsidRPr="00F32587">
        <w:t>«Не допускается взимание платы:</w:t>
      </w:r>
    </w:p>
    <w:p w14:paraId="3E29C67A" w14:textId="77777777" w:rsidR="00F32587" w:rsidRPr="00F32587" w:rsidRDefault="00F32587" w:rsidP="00F32587">
      <w:pPr>
        <w:ind w:firstLine="567"/>
      </w:pPr>
      <w:r w:rsidRPr="00F32587">
        <w:t>- за прохождение промежуточной аттестации, государственной итоговой аттестации с обучающихся;</w:t>
      </w:r>
    </w:p>
    <w:p w14:paraId="63B0115B" w14:textId="77777777" w:rsidR="00F32587" w:rsidRPr="00F32587" w:rsidRDefault="00F32587" w:rsidP="00F32587">
      <w:pPr>
        <w:ind w:firstLine="567"/>
      </w:pPr>
      <w:r w:rsidRPr="00F32587">
        <w:t>- за участие во всероссийской олимпиаде школьников, в олимпиадах и иных конкурсах, по итогам которых присуждаются премии для поддержки талантливой молодежи;</w:t>
      </w:r>
    </w:p>
    <w:p w14:paraId="7496C47F" w14:textId="77777777" w:rsidR="00F32587" w:rsidRPr="00F32587" w:rsidRDefault="00F32587" w:rsidP="00F32587">
      <w:pPr>
        <w:ind w:firstLine="567"/>
      </w:pPr>
      <w:r w:rsidRPr="00F32587">
        <w:t>- за предоставление выписки из реестра организаций, осуществляющих образовательную деятельность по имеющим государственную аккредитацию образовательным программам».</w:t>
      </w:r>
    </w:p>
    <w:p w14:paraId="56FD2051" w14:textId="77777777" w:rsidR="00F32587" w:rsidRPr="00F32587" w:rsidRDefault="00F32587" w:rsidP="00F32587">
      <w:pPr>
        <w:ind w:firstLine="567"/>
      </w:pPr>
      <w:r w:rsidRPr="00F32587">
        <w:t>6. п.2.9. Устава дополнить следующим содержанием:</w:t>
      </w:r>
    </w:p>
    <w:p w14:paraId="47CD97B8" w14:textId="77777777" w:rsidR="00F32587" w:rsidRPr="00F32587" w:rsidRDefault="00F32587" w:rsidP="00F32587">
      <w:pPr>
        <w:ind w:firstLine="567"/>
      </w:pPr>
      <w:r w:rsidRPr="00F32587">
        <w:t>«Не допускается:</w:t>
      </w:r>
    </w:p>
    <w:p w14:paraId="354254F2" w14:textId="06DF8348" w:rsidR="00F32587" w:rsidRPr="00F32587" w:rsidRDefault="00F32587" w:rsidP="00F32587">
      <w:pPr>
        <w:ind w:firstLine="567"/>
      </w:pPr>
      <w:r w:rsidRPr="00F32587">
        <w:t xml:space="preserve">- увеличение стоимости платных образовательных услуг после заключения договора на оказание платных образовательных услуг, за исключением увеличения стоимости указанных </w:t>
      </w:r>
      <w:r w:rsidRPr="00F32587">
        <w:lastRenderedPageBreak/>
        <w:t>услуг с учетом уровня инфляции, предусмотренного основными характеристиками федерального бюджета на очередной финансовый год и плановый период».</w:t>
      </w:r>
    </w:p>
    <w:p w14:paraId="4CC19F5B" w14:textId="77777777" w:rsidR="00F32587" w:rsidRPr="00F32587" w:rsidRDefault="00F32587" w:rsidP="00F32587">
      <w:pPr>
        <w:ind w:firstLine="567"/>
      </w:pPr>
      <w:r w:rsidRPr="00F32587">
        <w:t>7. п. 2.10 Устава изложить в следующей редакции:</w:t>
      </w:r>
    </w:p>
    <w:p w14:paraId="3B0B3EED" w14:textId="77777777" w:rsidR="00F32587" w:rsidRPr="00F32587" w:rsidRDefault="00F32587" w:rsidP="00F32587">
      <w:pPr>
        <w:ind w:firstLine="567"/>
      </w:pPr>
      <w:r w:rsidRPr="00F32587">
        <w:t xml:space="preserve">«2.10. Учреждение вправе осуществлять иные виды деятельности, не являющиеся основными видами деятельности, в том числе приносящую доход деятельность, лишь постольку, поскольку это служит достижению целей, ради которых оно создано. </w:t>
      </w:r>
    </w:p>
    <w:p w14:paraId="3979CDE9" w14:textId="77777777" w:rsidR="00F32587" w:rsidRPr="00F32587" w:rsidRDefault="00F32587" w:rsidP="00F32587">
      <w:pPr>
        <w:ind w:firstLine="567"/>
      </w:pPr>
      <w:r w:rsidRPr="00F32587">
        <w:t>К иным видам деятельности Учреждения относятся:</w:t>
      </w:r>
    </w:p>
    <w:p w14:paraId="10DD25E2" w14:textId="77777777" w:rsidR="00F32587" w:rsidRPr="00F32587" w:rsidRDefault="00F32587" w:rsidP="00F32587">
      <w:pPr>
        <w:ind w:firstLine="567"/>
      </w:pPr>
      <w:r w:rsidRPr="00F32587">
        <w:t xml:space="preserve">- осуществление за счет средств физических и (или) юридических лиц образовательной деятельности в сфере общего образования, не предусмотренной муниципальным заданием; </w:t>
      </w:r>
    </w:p>
    <w:p w14:paraId="0F031876" w14:textId="13625431" w:rsidR="00F32587" w:rsidRPr="00F32587" w:rsidRDefault="00F32587" w:rsidP="00F32587">
      <w:pPr>
        <w:ind w:firstLine="567"/>
      </w:pPr>
      <w:r w:rsidRPr="00F32587">
        <w:t>- реализация</w:t>
      </w:r>
      <w:r w:rsidRPr="00F32587">
        <w:tab/>
        <w:t>адаптированной</w:t>
      </w:r>
      <w:r w:rsidRPr="00F32587">
        <w:tab/>
        <w:t>основной</w:t>
      </w:r>
      <w:r w:rsidRPr="00F32587">
        <w:tab/>
        <w:t>общеобразовательной программы начального и основного общего образования;</w:t>
      </w:r>
    </w:p>
    <w:p w14:paraId="04CE13AE" w14:textId="6AF0DDA8" w:rsidR="00F32587" w:rsidRPr="00F32587" w:rsidRDefault="00F32587" w:rsidP="00F32587">
      <w:pPr>
        <w:ind w:firstLine="567"/>
      </w:pPr>
      <w:r w:rsidRPr="00F32587">
        <w:t xml:space="preserve">- реализация дополнительных общеразвивающих программ; </w:t>
      </w:r>
    </w:p>
    <w:p w14:paraId="70D59F26" w14:textId="3280C841" w:rsidR="00F32587" w:rsidRPr="00F32587" w:rsidRDefault="00F32587" w:rsidP="00F32587">
      <w:pPr>
        <w:ind w:firstLine="567"/>
      </w:pPr>
      <w:r w:rsidRPr="00F32587">
        <w:t>- организация питания обучающихся в случаях и в порядке, которые установлены федеральными</w:t>
      </w:r>
      <w:r w:rsidRPr="00F32587">
        <w:tab/>
        <w:t>законами,</w:t>
      </w:r>
      <w:r w:rsidRPr="00F32587">
        <w:tab/>
        <w:t>законами</w:t>
      </w:r>
      <w:r w:rsidRPr="00F32587">
        <w:tab/>
        <w:t xml:space="preserve">Нижегородской области, муниципальными правовыми актами Балахнинского муниципального округа; </w:t>
      </w:r>
    </w:p>
    <w:p w14:paraId="1EDC4D18" w14:textId="49DE3E66" w:rsidR="00F32587" w:rsidRPr="00F32587" w:rsidRDefault="00F32587" w:rsidP="00F32587">
      <w:pPr>
        <w:ind w:firstLine="567"/>
      </w:pPr>
      <w:r w:rsidRPr="00F32587">
        <w:t>- организация охраны здоровья обучающихся (за исключением оказания первичной медико-санитарной</w:t>
      </w:r>
      <w:r w:rsidRPr="00F32587">
        <w:tab/>
        <w:t>помощи,</w:t>
      </w:r>
      <w:r w:rsidRPr="00F32587">
        <w:tab/>
        <w:t>прохождения периодических медицинских осмотров и диспансеризации);</w:t>
      </w:r>
    </w:p>
    <w:p w14:paraId="04866079" w14:textId="43CFE25A" w:rsidR="00F32587" w:rsidRPr="00F32587" w:rsidRDefault="00F32587" w:rsidP="00F32587">
      <w:pPr>
        <w:ind w:firstLine="567"/>
      </w:pPr>
      <w:r w:rsidRPr="00F32587">
        <w:t>- организация социально-психологического тестирования обучающихся в целях раннего выявления незаконного потребления наркотических средств и</w:t>
      </w:r>
      <w:r w:rsidRPr="00F32587">
        <w:tab/>
        <w:t xml:space="preserve">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14:paraId="322FB1C3" w14:textId="77777777" w:rsidR="00F32587" w:rsidRPr="00F32587" w:rsidRDefault="00F32587" w:rsidP="00F32587">
      <w:pPr>
        <w:ind w:firstLine="567"/>
      </w:pPr>
      <w:r w:rsidRPr="00F32587">
        <w:t>- осуществление индивидуально ориентированной педагогической, психологической, социальной помощи обучающимся;</w:t>
      </w:r>
    </w:p>
    <w:p w14:paraId="6AC35B55" w14:textId="77777777" w:rsidR="00F32587" w:rsidRPr="00F32587" w:rsidRDefault="00F32587" w:rsidP="00F32587">
      <w:pPr>
        <w:ind w:firstLine="567"/>
      </w:pPr>
      <w:r w:rsidRPr="00F32587">
        <w:t>- открытие групп продленного дня;</w:t>
      </w:r>
    </w:p>
    <w:p w14:paraId="6393AF62" w14:textId="77777777" w:rsidR="00F32587" w:rsidRPr="00F32587" w:rsidRDefault="00F32587" w:rsidP="00F32587">
      <w:pPr>
        <w:ind w:firstLine="567"/>
      </w:pPr>
      <w:r w:rsidRPr="00F32587">
        <w:t xml:space="preserve">- присмотр и уход за детьми в группах продленного дня; </w:t>
      </w:r>
    </w:p>
    <w:p w14:paraId="33BC24D5" w14:textId="77777777" w:rsidR="00F32587" w:rsidRPr="00F32587" w:rsidRDefault="00F32587" w:rsidP="00F32587">
      <w:pPr>
        <w:ind w:firstLine="567"/>
      </w:pPr>
      <w:r w:rsidRPr="00F32587">
        <w:t>- организация отдыха и оздоровления детей;</w:t>
      </w:r>
    </w:p>
    <w:p w14:paraId="53DDDE3D" w14:textId="77777777" w:rsidR="00F32587" w:rsidRPr="00F32587" w:rsidRDefault="00F32587" w:rsidP="00F32587">
      <w:pPr>
        <w:ind w:firstLine="567"/>
      </w:pPr>
      <w:r w:rsidRPr="00F32587">
        <w:t>- организация разнообразной массовой работы с обучающимися и родителями (законными представителями)</w:t>
      </w:r>
      <w:r w:rsidRPr="00F32587">
        <w:tab/>
        <w:t>несовершеннолетних обучающихся для отдыха и досуга, в том числе клубных, секционных и других занятий, экспедиций, соревнований, экскурсий;</w:t>
      </w:r>
    </w:p>
    <w:p w14:paraId="01A3A25B" w14:textId="77777777" w:rsidR="00F32587" w:rsidRPr="00F32587" w:rsidRDefault="00F32587" w:rsidP="00F32587">
      <w:pPr>
        <w:ind w:firstLine="567"/>
      </w:pPr>
      <w:r w:rsidRPr="00F32587">
        <w:t>- организация научно-методической работы, в том числе организация и проведение научных и методических конференций, семинаров».</w:t>
      </w:r>
    </w:p>
    <w:p w14:paraId="7D982883" w14:textId="77777777" w:rsidR="00F32587" w:rsidRPr="00F32587" w:rsidRDefault="00F32587" w:rsidP="00F32587">
      <w:pPr>
        <w:ind w:firstLine="567"/>
      </w:pPr>
      <w:r w:rsidRPr="00F32587">
        <w:t>8. п.3.15.1. Устава дополнить следующим содержанием:</w:t>
      </w:r>
    </w:p>
    <w:p w14:paraId="51573748" w14:textId="77777777" w:rsidR="00F32587" w:rsidRPr="00F32587" w:rsidRDefault="00F32587" w:rsidP="00F32587">
      <w:pPr>
        <w:ind w:firstLine="567"/>
      </w:pPr>
      <w:r w:rsidRPr="00F32587">
        <w:t xml:space="preserve">«Не допускается привлечение иностранных агентов к занятию педагогической деятельностью в муниципальной образовательной организации; </w:t>
      </w:r>
    </w:p>
    <w:p w14:paraId="19F096C1" w14:textId="77777777" w:rsidR="00F32587" w:rsidRPr="00F32587" w:rsidRDefault="00F32587" w:rsidP="00F32587">
      <w:pPr>
        <w:ind w:firstLine="567"/>
      </w:pPr>
      <w:r w:rsidRPr="00F32587">
        <w:t>Не допускается занятие должности руководителя образовательной организации лицами, которые не допускаются к педагогической деятельности по основаниям, установленным трудовым законодательством».</w:t>
      </w:r>
    </w:p>
    <w:p w14:paraId="3DD43C89" w14:textId="77777777" w:rsidR="00F32587" w:rsidRPr="00F32587" w:rsidRDefault="00F32587" w:rsidP="00F32587">
      <w:pPr>
        <w:ind w:firstLine="567"/>
      </w:pPr>
      <w:r w:rsidRPr="00F32587">
        <w:t>9. п.3.16. Устава дополнить подпунктом следующего содержания:</w:t>
      </w:r>
    </w:p>
    <w:p w14:paraId="1223261E" w14:textId="77777777" w:rsidR="00F32587" w:rsidRPr="00F32587" w:rsidRDefault="00F32587" w:rsidP="00F32587">
      <w:pPr>
        <w:ind w:firstLine="567"/>
      </w:pPr>
      <w:r w:rsidRPr="00F32587">
        <w:t>«14) обеспечение недопущения возложения на педагогических работников общеобразовательных организаций, не предусмотренной частями 6 и 9 статьи 47 ФЗ-273, в том числе связанной с подготовкой документов, не включенных в перечни, указанные в части 6.1 статьи 47».</w:t>
      </w:r>
    </w:p>
    <w:p w14:paraId="697A1846" w14:textId="77777777" w:rsidR="00F32587" w:rsidRPr="00F32587" w:rsidRDefault="00F32587" w:rsidP="00F32587">
      <w:pPr>
        <w:ind w:firstLine="567"/>
      </w:pPr>
      <w:r w:rsidRPr="00F32587">
        <w:t>10. п.3.17. Устава дополнить подпунктом следующего содержания:</w:t>
      </w:r>
    </w:p>
    <w:p w14:paraId="0C022B4C" w14:textId="77777777" w:rsidR="00F32587" w:rsidRPr="00F32587" w:rsidRDefault="00F32587" w:rsidP="00F32587">
      <w:pPr>
        <w:ind w:firstLine="567"/>
      </w:pPr>
      <w:r w:rsidRPr="00F32587">
        <w:t>«12) Запрещается педагогическим работникам:</w:t>
      </w:r>
    </w:p>
    <w:p w14:paraId="4A43AB5F" w14:textId="77777777" w:rsidR="00F32587" w:rsidRPr="00F32587" w:rsidRDefault="00F32587" w:rsidP="00F32587">
      <w:pPr>
        <w:ind w:firstLine="567"/>
      </w:pPr>
      <w:r w:rsidRPr="00F32587">
        <w:t>- использовать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обучающихся;</w:t>
      </w:r>
    </w:p>
    <w:p w14:paraId="21122E29" w14:textId="301C2561" w:rsidR="00F32587" w:rsidRPr="00F32587" w:rsidRDefault="00F32587" w:rsidP="00F32587">
      <w:pPr>
        <w:ind w:firstLine="567"/>
      </w:pPr>
      <w:r w:rsidRPr="00F32587">
        <w:t>- использовать образовательную деятельность для:</w:t>
      </w:r>
    </w:p>
    <w:p w14:paraId="51819BC8" w14:textId="2878CA7B" w:rsidR="00F32587" w:rsidRPr="00F32587" w:rsidRDefault="00F32587" w:rsidP="00F32587">
      <w:pPr>
        <w:ind w:firstLine="567"/>
      </w:pPr>
      <w:r w:rsidRPr="00F32587">
        <w:t>- политической агитации;</w:t>
      </w:r>
    </w:p>
    <w:p w14:paraId="29C682E5" w14:textId="77777777" w:rsidR="00F32587" w:rsidRPr="00F32587" w:rsidRDefault="00F32587" w:rsidP="00F32587">
      <w:pPr>
        <w:ind w:firstLine="567"/>
      </w:pPr>
      <w:r w:rsidRPr="00F32587">
        <w:t>- принуждения обучающихся к принятию политических, религиозных или иных убеждений либо отказу от них;</w:t>
      </w:r>
    </w:p>
    <w:p w14:paraId="3F984FC0" w14:textId="77777777" w:rsidR="00F32587" w:rsidRPr="00F32587" w:rsidRDefault="00F32587" w:rsidP="00F32587">
      <w:pPr>
        <w:ind w:firstLine="567"/>
      </w:pPr>
      <w:r w:rsidRPr="00F32587">
        <w:lastRenderedPageBreak/>
        <w:t>- для разжигания социальной, расовой, национальной или религиозной розни;</w:t>
      </w:r>
    </w:p>
    <w:p w14:paraId="51385A4E" w14:textId="5973437E" w:rsidR="00F32587" w:rsidRPr="00F32587" w:rsidRDefault="00F32587" w:rsidP="00F32587">
      <w:pPr>
        <w:ind w:firstLine="567"/>
      </w:pPr>
      <w:r w:rsidRPr="00F32587">
        <w:t>-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Федерации».</w:t>
      </w:r>
    </w:p>
    <w:p w14:paraId="79ED4F34" w14:textId="77777777" w:rsidR="00F32587" w:rsidRPr="00F32587" w:rsidRDefault="00F32587" w:rsidP="00F32587">
      <w:pPr>
        <w:ind w:firstLine="567"/>
      </w:pPr>
      <w:r w:rsidRPr="00F32587">
        <w:t>11. Раздел 7. Устава дополнить пунктом 7.4. следующего содержания:</w:t>
      </w:r>
    </w:p>
    <w:p w14:paraId="20047B2C" w14:textId="77777777" w:rsidR="00F32587" w:rsidRPr="00F32587" w:rsidRDefault="00F32587" w:rsidP="00F32587">
      <w:pPr>
        <w:ind w:firstLine="567"/>
      </w:pPr>
      <w:r w:rsidRPr="00F32587">
        <w:t>«7.4. Не допускается принятие решения о реорганизации или ликвидации муниципальной общеобразовательной организации, расположенной в сельском поселении без учета мнения жителей данного сельского поселения».</w:t>
      </w:r>
    </w:p>
    <w:p w14:paraId="66F6156F" w14:textId="77777777" w:rsidR="00F32587" w:rsidRDefault="00F32587" w:rsidP="00F32587">
      <w:pPr>
        <w:rPr>
          <w:color w:val="000000" w:themeColor="text1"/>
          <w:sz w:val="28"/>
          <w:szCs w:val="28"/>
        </w:rPr>
      </w:pPr>
    </w:p>
    <w:p w14:paraId="09A123FC" w14:textId="77777777" w:rsidR="00F32587" w:rsidRDefault="00F32587" w:rsidP="00F32587">
      <w:pPr>
        <w:rPr>
          <w:color w:val="000000" w:themeColor="text1"/>
          <w:sz w:val="28"/>
          <w:szCs w:val="28"/>
        </w:rPr>
      </w:pPr>
    </w:p>
    <w:p w14:paraId="05EE3A2A" w14:textId="77777777" w:rsidR="00F32587" w:rsidRDefault="00F32587" w:rsidP="00F32587">
      <w:pPr>
        <w:rPr>
          <w:color w:val="000000" w:themeColor="text1"/>
          <w:sz w:val="28"/>
          <w:szCs w:val="28"/>
        </w:rPr>
      </w:pPr>
    </w:p>
    <w:p w14:paraId="1F3A18E7" w14:textId="77777777" w:rsidR="00F32587" w:rsidRDefault="00F32587" w:rsidP="00F32587">
      <w:pPr>
        <w:rPr>
          <w:color w:val="000000" w:themeColor="text1"/>
          <w:sz w:val="28"/>
          <w:szCs w:val="28"/>
        </w:rPr>
      </w:pPr>
    </w:p>
    <w:p w14:paraId="12DA1FE0" w14:textId="77777777" w:rsidR="00F32587" w:rsidRDefault="00F32587" w:rsidP="00F32587">
      <w:pPr>
        <w:rPr>
          <w:color w:val="000000" w:themeColor="text1"/>
          <w:sz w:val="28"/>
          <w:szCs w:val="28"/>
        </w:rPr>
      </w:pPr>
    </w:p>
    <w:p w14:paraId="55059291" w14:textId="77777777" w:rsidR="00F32587" w:rsidRPr="00F32587" w:rsidRDefault="00F32587" w:rsidP="00F32587">
      <w:pPr>
        <w:jc w:val="right"/>
        <w:rPr>
          <w:color w:val="000000" w:themeColor="text1"/>
          <w:szCs w:val="24"/>
        </w:rPr>
      </w:pPr>
    </w:p>
    <w:p w14:paraId="51D4955F" w14:textId="77777777" w:rsidR="00F32587" w:rsidRPr="00F32587" w:rsidRDefault="00F32587" w:rsidP="00F32587">
      <w:pPr>
        <w:jc w:val="right"/>
        <w:rPr>
          <w:color w:val="000000" w:themeColor="text1"/>
          <w:szCs w:val="24"/>
        </w:rPr>
      </w:pPr>
    </w:p>
    <w:p w14:paraId="63734F67" w14:textId="2E75A1B9" w:rsidR="00F32587" w:rsidRPr="00F32587" w:rsidRDefault="00F32587" w:rsidP="00F32587">
      <w:pPr>
        <w:jc w:val="right"/>
        <w:rPr>
          <w:color w:val="000000" w:themeColor="text1"/>
          <w:szCs w:val="24"/>
        </w:rPr>
      </w:pPr>
      <w:r w:rsidRPr="00F32587">
        <w:rPr>
          <w:color w:val="000000" w:themeColor="text1"/>
          <w:szCs w:val="24"/>
        </w:rPr>
        <w:t xml:space="preserve"> Принят на общем собрании трудового</w:t>
      </w:r>
    </w:p>
    <w:p w14:paraId="59B9FFDA" w14:textId="71C9F0E0" w:rsidR="00F32587" w:rsidRPr="00F32587" w:rsidRDefault="00F32587" w:rsidP="00F32587">
      <w:pPr>
        <w:jc w:val="right"/>
        <w:rPr>
          <w:color w:val="000000" w:themeColor="text1"/>
          <w:szCs w:val="24"/>
        </w:rPr>
      </w:pPr>
      <w:r w:rsidRPr="00F32587">
        <w:rPr>
          <w:color w:val="000000" w:themeColor="text1"/>
          <w:szCs w:val="24"/>
        </w:rPr>
        <w:t xml:space="preserve"> коллектива МАОУ «СОШ № 10 имени</w:t>
      </w:r>
    </w:p>
    <w:p w14:paraId="4F993B71" w14:textId="77777777" w:rsidR="00F32587" w:rsidRPr="00F32587" w:rsidRDefault="00F32587" w:rsidP="00F32587">
      <w:pPr>
        <w:jc w:val="right"/>
        <w:rPr>
          <w:color w:val="000000" w:themeColor="text1"/>
          <w:szCs w:val="24"/>
        </w:rPr>
      </w:pPr>
      <w:r w:rsidRPr="00F32587">
        <w:rPr>
          <w:color w:val="000000" w:themeColor="text1"/>
          <w:szCs w:val="24"/>
        </w:rPr>
        <w:t xml:space="preserve">Героя Советского Союза </w:t>
      </w:r>
      <w:proofErr w:type="spellStart"/>
      <w:r w:rsidRPr="00F32587">
        <w:rPr>
          <w:color w:val="000000" w:themeColor="text1"/>
          <w:szCs w:val="24"/>
        </w:rPr>
        <w:t>А.М.Кузнецова</w:t>
      </w:r>
      <w:proofErr w:type="spellEnd"/>
      <w:r w:rsidRPr="00F32587">
        <w:rPr>
          <w:color w:val="000000" w:themeColor="text1"/>
          <w:szCs w:val="24"/>
        </w:rPr>
        <w:t>»</w:t>
      </w:r>
    </w:p>
    <w:p w14:paraId="448A3172" w14:textId="77777777" w:rsidR="00F32587" w:rsidRPr="00F32587" w:rsidRDefault="00F32587" w:rsidP="00F32587">
      <w:pPr>
        <w:jc w:val="right"/>
        <w:rPr>
          <w:color w:val="000000" w:themeColor="text1"/>
          <w:szCs w:val="24"/>
        </w:rPr>
      </w:pPr>
    </w:p>
    <w:p w14:paraId="0497C2A0" w14:textId="502B76B3" w:rsidR="00F32587" w:rsidRPr="00F32587" w:rsidRDefault="00F32587" w:rsidP="00F32587">
      <w:pPr>
        <w:tabs>
          <w:tab w:val="left" w:pos="5103"/>
        </w:tabs>
        <w:jc w:val="right"/>
        <w:rPr>
          <w:color w:val="000000" w:themeColor="text1"/>
          <w:szCs w:val="24"/>
        </w:rPr>
      </w:pPr>
      <w:r w:rsidRPr="00F32587">
        <w:rPr>
          <w:color w:val="000000" w:themeColor="text1"/>
          <w:szCs w:val="24"/>
        </w:rPr>
        <w:t xml:space="preserve"> Протокол от 31.05.2024 г. № 15</w:t>
      </w:r>
    </w:p>
    <w:p w14:paraId="4D12304B" w14:textId="77777777" w:rsidR="00F32587" w:rsidRPr="00F32587" w:rsidRDefault="00F32587" w:rsidP="00F32587">
      <w:pPr>
        <w:jc w:val="right"/>
        <w:rPr>
          <w:color w:val="000000" w:themeColor="text1"/>
          <w:szCs w:val="24"/>
        </w:rPr>
      </w:pPr>
    </w:p>
    <w:p w14:paraId="3B68D1BB" w14:textId="2CCA93BD" w:rsidR="00B32685" w:rsidRPr="00F32587" w:rsidRDefault="00B32685" w:rsidP="00F32587">
      <w:pPr>
        <w:ind w:firstLine="0"/>
        <w:jc w:val="right"/>
        <w:rPr>
          <w:szCs w:val="24"/>
        </w:rPr>
      </w:pPr>
    </w:p>
    <w:sectPr w:rsidR="00B32685" w:rsidRPr="00F32587" w:rsidSect="00F32587">
      <w:pgSz w:w="11906" w:h="16838"/>
      <w:pgMar w:top="1134" w:right="566" w:bottom="993" w:left="1418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7780F" w14:textId="77777777" w:rsidR="000145D6" w:rsidRDefault="000145D6" w:rsidP="007F0268">
      <w:r>
        <w:separator/>
      </w:r>
    </w:p>
  </w:endnote>
  <w:endnote w:type="continuationSeparator" w:id="0">
    <w:p w14:paraId="71210202" w14:textId="77777777" w:rsidR="000145D6" w:rsidRDefault="000145D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0521B" w14:textId="77777777" w:rsidR="0046600E" w:rsidRDefault="0046600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95B1D" w14:textId="77777777" w:rsidR="000145D6" w:rsidRDefault="000145D6" w:rsidP="007F0268">
      <w:r>
        <w:separator/>
      </w:r>
    </w:p>
  </w:footnote>
  <w:footnote w:type="continuationSeparator" w:id="0">
    <w:p w14:paraId="0A8DF0C2" w14:textId="77777777" w:rsidR="000145D6" w:rsidRDefault="000145D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5D6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176D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00E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0360"/>
    <w:rsid w:val="006621B1"/>
    <w:rsid w:val="006626B4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E73"/>
    <w:rsid w:val="00734332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749B"/>
    <w:rsid w:val="00880226"/>
    <w:rsid w:val="0088083B"/>
    <w:rsid w:val="008816C3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7CE6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685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12B0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587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3883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32587"/>
    <w:rPr>
      <w:color w:val="605E5C"/>
      <w:shd w:val="clear" w:color="auto" w:fill="E1DFDD"/>
    </w:rPr>
  </w:style>
  <w:style w:type="character" w:styleId="aff3">
    <w:name w:val="footnote reference"/>
    <w:semiHidden/>
    <w:rsid w:val="00F3258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32587"/>
    <w:rPr>
      <w:color w:val="605E5C"/>
      <w:shd w:val="clear" w:color="auto" w:fill="E1DFDD"/>
    </w:rPr>
  </w:style>
  <w:style w:type="character" w:styleId="aff3">
    <w:name w:val="footnote reference"/>
    <w:semiHidden/>
    <w:rsid w:val="00F3258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23EA7-3022-49DD-8F9B-1CE09D97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2024-06-07T11:49:00Z</dcterms:created>
  <dcterms:modified xsi:type="dcterms:W3CDTF">2024-06-07T11:49:00Z</dcterms:modified>
</cp:coreProperties>
</file>